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34"/>
          <w:szCs w:val="34"/>
          <w:u w:color="000000"/>
          <w:rtl w:val="0"/>
        </w:rPr>
      </w:pP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 xml:space="preserve">                             LES AMPHIS PRE-WEI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30"/>
          <w:szCs w:val="30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P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UBLIC:</w:t>
      </w:r>
      <w:r>
        <w:rPr>
          <w:rFonts w:ascii="Avenir Heavy" w:hAnsi="Avenir Heavy"/>
          <w:sz w:val="24"/>
          <w:szCs w:val="24"/>
          <w:u w:val="none" w:color="000000"/>
          <w:rtl w:val="0"/>
          <w:lang w:val="fr-FR"/>
        </w:rPr>
        <w:t xml:space="preserve">  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(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jusqu</w:t>
      </w:r>
      <w:r>
        <w:rPr>
          <w:rFonts w:ascii="Avenir Book" w:hAnsi="Avenir Book" w:hint="default"/>
          <w:sz w:val="24"/>
          <w:szCs w:val="24"/>
          <w:u w:val="none" w:color="000000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250 personnes.</w:t>
      </w:r>
      <w:r>
        <w:rPr>
          <w:rFonts w:ascii="Avenir Book" w:hAnsi="Avenir Book"/>
          <w:sz w:val="24"/>
          <w:szCs w:val="24"/>
          <w:u w:val="none" w:color="000000"/>
          <w:rtl w:val="0"/>
          <w:lang w:val="fr-FR"/>
        </w:rPr>
        <w:t>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Etudiants, professeurs,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dical, membres des organisations WEI, BDE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LIEU ET DUREE</w:t>
      </w:r>
      <w:r>
        <w:rPr>
          <w:rFonts w:ascii="Avenir Book" w:hAnsi="Avenir Book" w:hint="default"/>
          <w:sz w:val="24"/>
          <w:szCs w:val="24"/>
          <w:u w:val="single" w:color="000000"/>
          <w:rtl w:val="0"/>
        </w:rPr>
        <w:t> 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Amphith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éâ</w:t>
      </w:r>
      <w:r>
        <w:rPr>
          <w:rFonts w:ascii="Avenir Book" w:hAnsi="Avenir Book"/>
          <w:sz w:val="24"/>
          <w:szCs w:val="24"/>
          <w:u w:color="000000"/>
          <w:rtl w:val="0"/>
        </w:rPr>
        <w:t>tre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De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1h 30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</w:rPr>
        <w:t>2 h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MAT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RIEL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3 micros sans fil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C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ONCEPT 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 xml:space="preserve">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interaction permanente avec la salle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 deux com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diens  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appuient sur leurs 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moignages et leurs 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rience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pour sensibiliser les participants aux </w:t>
      </w:r>
      <w:r>
        <w:rPr>
          <w:rFonts w:ascii="Avenir Heavy" w:hAnsi="Avenir Heavy"/>
          <w:sz w:val="24"/>
          <w:szCs w:val="24"/>
          <w:u w:color="000000"/>
          <w:rtl w:val="0"/>
        </w:rPr>
        <w:t>m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susages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de produits psychotropes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la mani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y faire face, en milieu festif mais aussi en cours de scolarit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On propose plus un 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« 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brevet de secourisme en addictologie</w:t>
      </w:r>
      <w:r>
        <w:rPr>
          <w:rFonts w:ascii="Avenir Heavy" w:hAnsi="Avenir Heavy" w:hint="default"/>
          <w:sz w:val="24"/>
          <w:szCs w:val="24"/>
          <w:u w:color="000000"/>
          <w:rtl w:val="0"/>
        </w:rPr>
        <w:t> 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qu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une stigmatisation ou une le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venir Book" w:hAnsi="Avenir Book"/>
          <w:sz w:val="24"/>
          <w:szCs w:val="24"/>
          <w:u w:color="000000"/>
          <w:rtl w:val="0"/>
        </w:rPr>
        <w:t>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Le d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val="single" w:color="000000"/>
          <w:rtl w:val="0"/>
        </w:rPr>
        <w:t>bat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pend pour une large part du public, aussi ne seront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crits ici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que   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quelques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points de passage oblig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</w:rPr>
        <w:t>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et non un ordre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cis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Travail sur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image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on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construit par le jeu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image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alcoolique, seul risque dans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‘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imaginaire public, pour permettre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aborder les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susages (ponctuel,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risque, nocif, puis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pendance).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Brainstorming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quoi y a-t-il risque pour vous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est-ce qui peut me faire agir en WEI (un autre intervenant a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j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pos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cadre et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aspect responsabilit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le cadre 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nal). 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D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finition des diff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rents stades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(Skinner), et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volution de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addiction (Prochazka)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Comment rep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rer quelqu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un qui a abus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?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Intervenir sur une ivresse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Installation de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addiction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‘é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quation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Olievenstein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Comment rep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quelqu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qui 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engloutit dans une addiction lors de sa scolarit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Quels indices, comment rep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le plus 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 possible, le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et la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gitimit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de chacun.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Faire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avance de la parole addictologique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 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quelqu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pour qui je 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ai pas de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preuve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 »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Quelles limites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aide (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change)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seau de personnes ressources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(internes et externes lors du WEI,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intervention sera articul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e autour de plusieurs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mises en situation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rer une personne en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tat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bri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(amphi complet, il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range)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rer un coma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thylique (avec la PLS, la liste des secours, la marche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suivre)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le lendemain (voir avec lui si 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est ponctuel ou 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il a besoin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aide, dire les choses)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L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ENCADREMENT :</w:t>
      </w:r>
      <w:r>
        <w:rPr>
          <w:rFonts w:ascii="Avenir Book" w:hAnsi="Avenir Book"/>
          <w:sz w:val="24"/>
          <w:szCs w:val="24"/>
          <w:u w:val="single"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Alain Lagneau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ancien polyconsommateur, consultant en addictologie DU Lariboisi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 et formateur CNFPT.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25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 entreprises, prisons, h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pitaux, petites et grandes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coles, centres sociaux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Lylian Jolliot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ancien polyconsommateur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 form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addictologie, 10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0"/>
          <w:szCs w:val="30"/>
          <w:u w:color="000000"/>
          <w:rtl w:val="0"/>
          <w:lang w:val="fr-FR"/>
        </w:rPr>
      </w:pPr>
      <w:r>
        <w:rPr>
          <w:rFonts w:ascii="Avenir Heavy" w:hAnsi="Avenir Heavy"/>
          <w:sz w:val="30"/>
          <w:szCs w:val="30"/>
          <w:u w:color="ff0000"/>
          <w:rtl w:val="0"/>
          <w:lang w:val="fr-FR"/>
        </w:rPr>
        <w:t>N</w:t>
      </w:r>
      <w:r>
        <w:rPr>
          <w:rFonts w:ascii="Avenir Heavy" w:hAnsi="Avenir Heavy"/>
          <w:sz w:val="30"/>
          <w:szCs w:val="30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0"/>
          <w:szCs w:val="30"/>
          <w:u w:color="ff0000"/>
          <w:rtl w:val="0"/>
          <w:lang w:val="fr-FR"/>
        </w:rPr>
        <w:t>c</w:t>
      </w:r>
      <w:r>
        <w:rPr>
          <w:rFonts w:ascii="Avenir Heavy" w:hAnsi="Avenir Heavy"/>
          <w:sz w:val="30"/>
          <w:szCs w:val="30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0"/>
          <w:szCs w:val="30"/>
          <w:u w:color="000000"/>
          <w:rtl w:val="0"/>
          <w:lang w:val="fr-FR"/>
        </w:rPr>
        <w:t>é</w:t>
      </w:r>
      <w:r>
        <w:rPr>
          <w:rFonts w:ascii="Avenir Heavy" w:hAnsi="Avenir Heavy"/>
          <w:sz w:val="30"/>
          <w:szCs w:val="30"/>
          <w:u w:color="000000"/>
          <w:rtl w:val="0"/>
          <w:lang w:val="fr-FR"/>
        </w:rPr>
        <w:t>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Par défaut"/>
        <w:rPr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                       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>ONTACT GENERAL : actheatre.lemiroirauxgens@gmail.com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Alain Lagneau : </w:t>
      </w:r>
      <w:r>
        <w:rPr>
          <w:rStyle w:val="Hyperlink.1"/>
          <w:rFonts w:ascii="Avenir Book" w:cs="Avenir Book" w:hAnsi="Avenir Book" w:eastAsia="Avenir Book"/>
          <w:color w:val="ff2600"/>
          <w:sz w:val="24"/>
          <w:szCs w:val="24"/>
          <w:u w:color="0000ff"/>
          <w:rtl w:val="0"/>
          <w:lang w:val="fr-FR"/>
        </w:rPr>
        <w:fldChar w:fldCharType="begin" w:fldLock="0"/>
      </w:r>
      <w:r>
        <w:rPr>
          <w:rStyle w:val="Hyperlink.1"/>
          <w:rFonts w:ascii="Avenir Book" w:cs="Avenir Book" w:hAnsi="Avenir Book" w:eastAsia="Avenir Book"/>
          <w:color w:val="ff2600"/>
          <w:sz w:val="24"/>
          <w:szCs w:val="24"/>
          <w:u w:color="0000ff"/>
          <w:rtl w:val="0"/>
          <w:lang w:val="fr-FR"/>
        </w:rPr>
        <w:instrText xml:space="preserve"> HYPERLINK "mailto:Lagneau.alain@wanadoo.fr"</w:instrText>
      </w:r>
      <w:r>
        <w:rPr>
          <w:rStyle w:val="Hyperlink.1"/>
          <w:rFonts w:ascii="Avenir Book" w:cs="Avenir Book" w:hAnsi="Avenir Book" w:eastAsia="Avenir Book"/>
          <w:color w:val="ff2600"/>
          <w:sz w:val="24"/>
          <w:szCs w:val="24"/>
          <w:u w:color="0000ff"/>
          <w:rtl w:val="0"/>
          <w:lang w:val="fr-FR"/>
        </w:rPr>
        <w:fldChar w:fldCharType="separate" w:fldLock="0"/>
      </w:r>
      <w:r>
        <w:rPr>
          <w:rStyle w:val="Hyperlink.1"/>
          <w:rFonts w:ascii="Avenir Book" w:hAnsi="Avenir Book"/>
          <w:color w:val="ff2600"/>
          <w:sz w:val="24"/>
          <w:szCs w:val="24"/>
          <w:u w:color="0000ff"/>
          <w:rtl w:val="0"/>
          <w:lang w:val="fr-FR"/>
        </w:rPr>
        <w:t>Lagneau.alain@wanadoo.fr</w:t>
      </w:r>
      <w:r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Avenir Book" w:hAnsi="Avenir Book"/>
          <w:color w:val="000000"/>
          <w:sz w:val="24"/>
          <w:szCs w:val="24"/>
          <w:u w:color="000000"/>
          <w:rtl w:val="0"/>
          <w:lang w:val="fr-FR"/>
        </w:rPr>
        <w:t>Administration</w:t>
      </w:r>
      <w:r>
        <w:rPr>
          <w:rStyle w:val="Aucun"/>
          <w:rFonts w:ascii="Avenir Book" w:hAnsi="Avenir Book" w:hint="default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Aucun"/>
          <w:rFonts w:ascii="Avenir Book" w:hAnsi="Avenir Book"/>
          <w:color w:val="000000"/>
          <w:sz w:val="24"/>
          <w:szCs w:val="24"/>
          <w:u w:color="000000"/>
          <w:rtl w:val="0"/>
          <w:lang w:val="fr-FR"/>
        </w:rPr>
        <w:t>:</w:t>
      </w: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color w:val="000000"/>
          <w:sz w:val="24"/>
          <w:szCs w:val="24"/>
          <w:u w:color="000000"/>
          <w:rtl w:val="0"/>
          <w:lang w:val="fr-FR"/>
        </w:rPr>
        <w:t>Jacques Plaideau</w:t>
      </w:r>
      <w:r>
        <w:rPr>
          <w:rFonts w:ascii="Avenir Book" w:hAnsi="Avenir Book" w:hint="default"/>
          <w:color w:val="ff2600"/>
          <w:sz w:val="24"/>
          <w:szCs w:val="24"/>
          <w:u w:color="000000"/>
          <w:rtl w:val="0"/>
          <w:lang w:val="fr-FR"/>
        </w:rPr>
        <w:t> </w:t>
      </w:r>
      <w:r>
        <w:rPr>
          <w:rStyle w:val="Aucun"/>
          <w:rFonts w:ascii="Avenir Book" w:hAnsi="Avenir Book"/>
          <w:color w:val="000000"/>
          <w:sz w:val="24"/>
          <w:szCs w:val="24"/>
          <w:u w:color="000000"/>
          <w:rtl w:val="0"/>
          <w:lang w:val="fr-FR"/>
        </w:rPr>
        <w:t>:</w:t>
      </w: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 xml:space="preserve">plaideau.jacques@orange.fr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tl w:val="0"/>
        </w:rPr>
      </w:pP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DEMANDE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 w:color="0000ff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color w:val="ff2600"/>
      <w:u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